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6B" w:rsidRDefault="001520F5" w:rsidP="0046336B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 xml:space="preserve">  </w:t>
      </w:r>
      <w:r w:rsidR="0046336B">
        <w:rPr>
          <w:rFonts w:ascii="Helvetica-Bold" w:hAnsi="Helvetica-Bold" w:cs="Helvetica-Bold"/>
          <w:b/>
          <w:bCs/>
        </w:rPr>
        <w:t>OPIS TECHNICZNY</w:t>
      </w:r>
    </w:p>
    <w:p w:rsidR="0046336B" w:rsidRDefault="0046336B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Niniejsze opracowanie jest projektem zabudowy drewnianej infrastruktury turystycznej</w:t>
      </w:r>
    </w:p>
    <w:p w:rsidR="0046336B" w:rsidRDefault="0046336B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obszaru Parku Narodowego Gór Stołowych stanowi</w:t>
      </w:r>
      <w:r>
        <w:rPr>
          <w:rFonts w:ascii="TTFFAB5F88t00" w:hAnsi="TTFFAB5F88t00" w:cs="TTFFAB5F88t00"/>
        </w:rPr>
        <w:t>ą</w:t>
      </w:r>
      <w:r>
        <w:rPr>
          <w:rFonts w:ascii="Helvetica" w:hAnsi="Helvetica" w:cs="Helvetica"/>
        </w:rPr>
        <w:t>cym rozwi</w:t>
      </w:r>
      <w:r>
        <w:rPr>
          <w:rFonts w:ascii="TTFFAB5F88t00" w:hAnsi="TTFFAB5F88t00" w:cs="TTFFAB5F88t00"/>
        </w:rPr>
        <w:t>ą</w:t>
      </w:r>
      <w:r>
        <w:rPr>
          <w:rFonts w:ascii="Helvetica" w:hAnsi="Helvetica" w:cs="Helvetica"/>
        </w:rPr>
        <w:t>zania elementów do</w:t>
      </w:r>
    </w:p>
    <w:p w:rsidR="0046336B" w:rsidRDefault="0046336B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powtarzania w ró</w:t>
      </w:r>
      <w:r>
        <w:rPr>
          <w:rFonts w:ascii="TTFFAB5F88t00" w:hAnsi="TTFFAB5F88t00" w:cs="TTFFAB5F88t00"/>
        </w:rPr>
        <w:t>ż</w:t>
      </w:r>
      <w:r>
        <w:rPr>
          <w:rFonts w:ascii="Helvetica" w:hAnsi="Helvetica" w:cs="Helvetica"/>
        </w:rPr>
        <w:t>nych lokalizacjach opracowanym na podstawie umowy DU 2/2010/P z dnia</w:t>
      </w:r>
    </w:p>
    <w:p w:rsidR="0046336B" w:rsidRDefault="0046336B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20-09-2010 r.</w:t>
      </w:r>
    </w:p>
    <w:p w:rsidR="0046336B" w:rsidRDefault="0046336B" w:rsidP="0046336B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</w:p>
    <w:p w:rsidR="0046336B" w:rsidRDefault="0046336B" w:rsidP="0046336B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I. Rozwi</w:t>
      </w:r>
      <w:r>
        <w:rPr>
          <w:rFonts w:ascii="TTFFAC6D70t00" w:hAnsi="TTFFAC6D70t00" w:cs="TTFFAC6D70t00"/>
        </w:rPr>
        <w:t>ą</w:t>
      </w:r>
      <w:r>
        <w:rPr>
          <w:rFonts w:ascii="Helvetica-Bold" w:hAnsi="Helvetica-Bold" w:cs="Helvetica-Bold"/>
          <w:b/>
          <w:bCs/>
        </w:rPr>
        <w:t>zania konstrukcyjno – materiałowe.</w:t>
      </w:r>
    </w:p>
    <w:p w:rsidR="0046336B" w:rsidRDefault="0046336B" w:rsidP="0046336B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</w:p>
    <w:p w:rsidR="000338CA" w:rsidRDefault="0046336B" w:rsidP="0046336B">
      <w:pPr>
        <w:autoSpaceDE w:val="0"/>
        <w:autoSpaceDN w:val="0"/>
        <w:adjustRightInd w:val="0"/>
        <w:spacing w:line="240" w:lineRule="auto"/>
        <w:jc w:val="both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1</w:t>
      </w:r>
      <w:r w:rsidR="000338CA">
        <w:rPr>
          <w:rFonts w:ascii="Helvetica-Bold" w:hAnsi="Helvetica-Bold" w:cs="Helvetica-Bold"/>
          <w:b/>
          <w:bCs/>
        </w:rPr>
        <w:t>. Drogowskaz na skrzy</w:t>
      </w:r>
      <w:r w:rsidR="00254A02">
        <w:rPr>
          <w:rFonts w:ascii="Helvetica-Bold" w:hAnsi="Helvetica-Bold" w:cs="Helvetica-Bold"/>
          <w:b/>
          <w:bCs/>
        </w:rPr>
        <w:t>ż</w:t>
      </w:r>
      <w:r w:rsidR="000338CA">
        <w:rPr>
          <w:rFonts w:ascii="Helvetica-Bold" w:hAnsi="Helvetica-Bold" w:cs="Helvetica-Bold"/>
          <w:b/>
          <w:bCs/>
        </w:rPr>
        <w:t>owaniach szlaków turystycznych.</w:t>
      </w:r>
    </w:p>
    <w:p w:rsidR="0046336B" w:rsidRDefault="0046336B" w:rsidP="0046336B">
      <w:pPr>
        <w:autoSpaceDE w:val="0"/>
        <w:autoSpaceDN w:val="0"/>
        <w:adjustRightInd w:val="0"/>
        <w:spacing w:line="240" w:lineRule="auto"/>
        <w:jc w:val="both"/>
        <w:rPr>
          <w:rFonts w:ascii="Helvetica-Bold" w:hAnsi="Helvetica-Bold" w:cs="Helvetica-Bold"/>
          <w:b/>
          <w:bCs/>
        </w:rPr>
      </w:pP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Przeznaczeniem drogowskazu jest umo</w:t>
      </w:r>
      <w:r w:rsidR="00254A02">
        <w:rPr>
          <w:rFonts w:ascii="Helvetica" w:hAnsi="Helvetica" w:cs="Helvetica"/>
        </w:rPr>
        <w:t>ż</w:t>
      </w:r>
      <w:r>
        <w:rPr>
          <w:rFonts w:ascii="Helvetica" w:hAnsi="Helvetica" w:cs="Helvetica"/>
        </w:rPr>
        <w:t>liwienie mocowania tablic informacyjnych.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Rozwi</w:t>
      </w:r>
      <w:r w:rsidR="00254A02">
        <w:rPr>
          <w:rFonts w:ascii="Helvetica" w:hAnsi="Helvetica" w:cs="Helvetica"/>
        </w:rPr>
        <w:t>ą</w:t>
      </w:r>
      <w:r>
        <w:rPr>
          <w:rFonts w:ascii="Helvetica" w:hAnsi="Helvetica" w:cs="Helvetica"/>
        </w:rPr>
        <w:t>zania materiałowe elementów nośnych.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- Fundamenty w zależności od lokalizacji obiektu w przypadku podłoża sypkiego - wylewane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TTFFAB5F88t00" w:hAnsi="TTFFAB5F88t00" w:cs="TTFFAB5F88t00"/>
        </w:rPr>
      </w:pPr>
      <w:r>
        <w:rPr>
          <w:rFonts w:ascii="Helvetica" w:hAnsi="Helvetica" w:cs="Helvetica"/>
        </w:rPr>
        <w:t>betonowe z betonu B 20 na podkładzie z chudego betonu B 7,5, zabezpieczon</w:t>
      </w:r>
      <w:r w:rsidR="00254A02">
        <w:rPr>
          <w:rFonts w:ascii="Helvetica" w:hAnsi="Helvetica" w:cs="Helvetica"/>
        </w:rPr>
        <w:t>ą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>izolacj</w:t>
      </w:r>
      <w:r w:rsidR="00254A02">
        <w:rPr>
          <w:rFonts w:ascii="Helvetica" w:hAnsi="Helvetica" w:cs="Helvetica"/>
        </w:rPr>
        <w:t>ą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wodochronn</w:t>
      </w:r>
      <w:r w:rsidR="00254A02">
        <w:rPr>
          <w:rFonts w:ascii="Helvetica" w:hAnsi="Helvetica" w:cs="Helvetica"/>
        </w:rPr>
        <w:t>ą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 xml:space="preserve">np. </w:t>
      </w:r>
      <w:proofErr w:type="spellStart"/>
      <w:r>
        <w:rPr>
          <w:rFonts w:ascii="Helvetica" w:hAnsi="Helvetica" w:cs="Helvetica"/>
        </w:rPr>
        <w:t>Abizolem</w:t>
      </w:r>
      <w:proofErr w:type="spellEnd"/>
      <w:r>
        <w:rPr>
          <w:rFonts w:ascii="Helvetica" w:hAnsi="Helvetica" w:cs="Helvetica"/>
        </w:rPr>
        <w:t xml:space="preserve"> R</w:t>
      </w:r>
      <w:r w:rsidR="007E2467">
        <w:rPr>
          <w:rFonts w:ascii="Helvetica" w:hAnsi="Helvetica" w:cs="Helvetica"/>
        </w:rPr>
        <w:t xml:space="preserve"> + P lub Euroland 3K </w:t>
      </w:r>
      <w:proofErr w:type="spellStart"/>
      <w:r w:rsidR="007E2467">
        <w:rPr>
          <w:rFonts w:ascii="Helvetica" w:hAnsi="Helvetica" w:cs="Helvetica"/>
        </w:rPr>
        <w:t>Deitermann</w:t>
      </w:r>
      <w:proofErr w:type="spellEnd"/>
      <w:r w:rsidR="007E2467">
        <w:rPr>
          <w:rFonts w:ascii="Helvetica" w:hAnsi="Helvetica" w:cs="Helvetica"/>
        </w:rPr>
        <w:t xml:space="preserve"> lub równoważne.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W zależności od warunków lokalizacyjnych należy zaprojektować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>fundamenty. W cz</w:t>
      </w:r>
      <w:r w:rsidR="00254A02">
        <w:rPr>
          <w:rFonts w:ascii="Helvetica" w:hAnsi="Helvetica" w:cs="Helvetica"/>
        </w:rPr>
        <w:t>ęś</w:t>
      </w:r>
      <w:r>
        <w:rPr>
          <w:rFonts w:ascii="Helvetica" w:hAnsi="Helvetica" w:cs="Helvetica"/>
        </w:rPr>
        <w:t>ci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nadziemnej fundamentu oblicówka z kamieni </w:t>
      </w:r>
      <w:r w:rsidR="0089020F">
        <w:rPr>
          <w:rFonts w:ascii="Helvetica" w:hAnsi="Helvetica" w:cs="Helvetica"/>
        </w:rPr>
        <w:t>piaskowcowych</w:t>
      </w:r>
      <w:r>
        <w:rPr>
          <w:rFonts w:ascii="Helvetica" w:hAnsi="Helvetica" w:cs="Helvetica"/>
        </w:rPr>
        <w:t xml:space="preserve"> gr ok. 12 cm.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- Konstrukcja drogowskazu w postaci słupa oraz wi</w:t>
      </w:r>
      <w:r w:rsidR="00254A02">
        <w:rPr>
          <w:rFonts w:ascii="Helvetica" w:hAnsi="Helvetica" w:cs="Helvetica"/>
        </w:rPr>
        <w:t>ęź</w:t>
      </w:r>
      <w:r>
        <w:rPr>
          <w:rFonts w:ascii="Helvetica" w:hAnsi="Helvetica" w:cs="Helvetica"/>
        </w:rPr>
        <w:t>ba dachowa z drewna klejonego.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klasa drewna GL 24,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klej rezorcynowy lub inny wodoodporny do drewna,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drewno modrzewiowe,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drewno zaimpregnowane preparatem bezbarwnym bez pigmentu,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należy stosować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 xml:space="preserve">przekładki na styku z innymi materiałami (folia budowlana lub </w:t>
      </w:r>
      <w:r>
        <w:rPr>
          <w:rFonts w:ascii="Helvetica" w:hAnsi="Helvetica" w:cs="Helvetica"/>
        </w:rPr>
        <w:tab/>
        <w:t xml:space="preserve">   guma)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- Ł</w:t>
      </w:r>
      <w:r>
        <w:rPr>
          <w:rFonts w:ascii="TTFFAB5F88t00" w:hAnsi="TTFFAB5F88t00" w:cs="TTFFAB5F88t00"/>
        </w:rPr>
        <w:t>ą</w:t>
      </w:r>
      <w:r>
        <w:rPr>
          <w:rFonts w:ascii="Helvetica" w:hAnsi="Helvetica" w:cs="Helvetica"/>
        </w:rPr>
        <w:t xml:space="preserve">czenie elementów drewnianych typowymi złączami </w:t>
      </w:r>
      <w:r w:rsidR="007E2467">
        <w:rPr>
          <w:rFonts w:ascii="Helvetica" w:hAnsi="Helvetica" w:cs="Helvetica"/>
        </w:rPr>
        <w:t xml:space="preserve">ciesielskimi </w:t>
      </w:r>
      <w:r>
        <w:rPr>
          <w:rFonts w:ascii="Helvetica" w:hAnsi="Helvetica" w:cs="Helvetica"/>
        </w:rPr>
        <w:t>do</w:t>
      </w:r>
      <w:r w:rsidR="007E2467">
        <w:rPr>
          <w:rFonts w:ascii="Helvetica" w:hAnsi="Helvetica" w:cs="Helvetica"/>
        </w:rPr>
        <w:t xml:space="preserve"> drewna zapewniającymi trwałe utrzymanie odpowiedniego kąta. </w:t>
      </w:r>
    </w:p>
    <w:p w:rsidR="000338CA" w:rsidRDefault="000338CA" w:rsidP="0046336B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- Pokrycie daszku gontem modrzewiowym na podkładzie z płyt OSB lub opcjonalnie z desek</w:t>
      </w:r>
    </w:p>
    <w:p w:rsidR="00442D16" w:rsidRDefault="000338CA" w:rsidP="0046336B">
      <w:pPr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modrzewiowych na łatach drewnianych 40/40 mm.</w:t>
      </w:r>
    </w:p>
    <w:p w:rsidR="00765BDC" w:rsidRDefault="00765BDC" w:rsidP="0046336B">
      <w:pPr>
        <w:jc w:val="both"/>
        <w:rPr>
          <w:rFonts w:ascii="Helvetica" w:hAnsi="Helvetica" w:cs="Helvetica"/>
        </w:rPr>
      </w:pPr>
    </w:p>
    <w:p w:rsidR="00765BDC" w:rsidRDefault="00765BDC" w:rsidP="0046336B">
      <w:pPr>
        <w:jc w:val="both"/>
        <w:rPr>
          <w:rFonts w:ascii="Helvetica" w:hAnsi="Helvetica" w:cs="Helvetica"/>
        </w:rPr>
      </w:pPr>
    </w:p>
    <w:p w:rsidR="00765BDC" w:rsidRPr="007E2467" w:rsidRDefault="007E2467" w:rsidP="007E2467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bookmarkStart w:id="0" w:name="_GoBack"/>
      <w:bookmarkEnd w:id="0"/>
    </w:p>
    <w:sectPr w:rsidR="00765BDC" w:rsidRPr="007E2467" w:rsidSect="0044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FFAB5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AC6D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38CA"/>
    <w:rsid w:val="000338CA"/>
    <w:rsid w:val="000342D1"/>
    <w:rsid w:val="000B5236"/>
    <w:rsid w:val="001520F5"/>
    <w:rsid w:val="00254A02"/>
    <w:rsid w:val="00295DD7"/>
    <w:rsid w:val="00442D16"/>
    <w:rsid w:val="0046336B"/>
    <w:rsid w:val="005A77E0"/>
    <w:rsid w:val="006661F6"/>
    <w:rsid w:val="00703B51"/>
    <w:rsid w:val="00765BDC"/>
    <w:rsid w:val="007E2467"/>
    <w:rsid w:val="0089020F"/>
    <w:rsid w:val="00AA1640"/>
    <w:rsid w:val="00AC69C9"/>
    <w:rsid w:val="00B61F93"/>
    <w:rsid w:val="00C7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3074E-A3A0-4C9A-BE79-8FEC5CA4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D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bmalek</dc:creator>
  <cp:lastModifiedBy>Bartosz Małek</cp:lastModifiedBy>
  <cp:revision>14</cp:revision>
  <dcterms:created xsi:type="dcterms:W3CDTF">2013-12-09T07:12:00Z</dcterms:created>
  <dcterms:modified xsi:type="dcterms:W3CDTF">2014-10-29T07:14:00Z</dcterms:modified>
</cp:coreProperties>
</file>